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290DE">
      <w:pPr>
        <w:spacing w:line="360" w:lineRule="auto"/>
        <w:ind w:right="128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7BA9625D">
      <w:pPr>
        <w:spacing w:before="156" w:beforeLines="50" w:after="156" w:afterLines="50" w:line="360" w:lineRule="auto"/>
        <w:jc w:val="center"/>
        <w:rPr>
          <w:rFonts w:ascii="宋体" w:hAnsi="宋体" w:cs="仿宋_GB2312"/>
          <w:b/>
          <w:color w:val="000000"/>
          <w:sz w:val="32"/>
          <w:szCs w:val="32"/>
        </w:rPr>
      </w:pPr>
      <w:r>
        <w:rPr>
          <w:rFonts w:hint="eastAsia" w:ascii="宋体" w:hAnsi="宋体" w:cs="仿宋_GB2312"/>
          <w:b/>
          <w:color w:val="000000"/>
          <w:sz w:val="32"/>
          <w:szCs w:val="32"/>
        </w:rPr>
        <w:t>科技委专业组划分及人选的反馈表</w:t>
      </w:r>
    </w:p>
    <w:tbl>
      <w:tblPr>
        <w:tblStyle w:val="2"/>
        <w:tblW w:w="0" w:type="auto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98"/>
        <w:gridCol w:w="2104"/>
        <w:gridCol w:w="963"/>
        <w:gridCol w:w="1012"/>
        <w:gridCol w:w="130"/>
        <w:gridCol w:w="3996"/>
      </w:tblGrid>
      <w:tr w14:paraId="1A7CC2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23" w:hRule="atLeast"/>
          <w:tblHeader/>
          <w:jc w:val="center"/>
        </w:trPr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AE3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443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专业组名称</w:t>
            </w:r>
          </w:p>
        </w:tc>
        <w:tc>
          <w:tcPr>
            <w:tcW w:w="6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869A2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专业组划分的意见</w:t>
            </w:r>
          </w:p>
        </w:tc>
      </w:tr>
      <w:tr w14:paraId="46E48FF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0AA04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21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FAD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2BE4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同意</w:t>
            </w:r>
          </w:p>
          <w:p w14:paraId="7010C42B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（划√）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A537D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不同意（划×）</w:t>
            </w: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4F38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其他（对专业组合并、拆分或调整建议及理由，若无意见本列可不填写）</w:t>
            </w:r>
          </w:p>
        </w:tc>
      </w:tr>
      <w:tr w14:paraId="1A1752E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C88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4155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“好房子”建设</w:t>
            </w:r>
          </w:p>
          <w:p w14:paraId="02363DC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E7ED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0904E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E0EF">
            <w:pPr>
              <w:widowControl/>
              <w:snapToGrid w:val="0"/>
              <w:jc w:val="center"/>
              <w:textAlignment w:val="top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14:paraId="3149A08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1B04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898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“人工智能+”</w:t>
            </w:r>
          </w:p>
          <w:p w14:paraId="619AC4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9695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25C8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CDE1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05AC7B0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BD4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39C8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智能建造专业组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0497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96FD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858A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3DB3FBF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46B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0BB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智慧运维专业组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AD2B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7D85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AD07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0BA86EF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75F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F8F2C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 w:eastAsia="宋体" w:cs="仿宋_GB2312"/>
                <w:sz w:val="21"/>
                <w:szCs w:val="21"/>
                <w:lang w:bidi="ar"/>
              </w:rPr>
              <w:t>绿色低碳专业组</w:t>
            </w:r>
            <w:r>
              <w:rPr>
                <w:rStyle w:val="5"/>
                <w:rFonts w:hint="eastAsia" w:ascii="宋体" w:hAnsi="宋体" w:cs="仿宋_GB2312"/>
                <w:sz w:val="21"/>
                <w:szCs w:val="21"/>
                <w:lang w:bidi="ar"/>
              </w:rPr>
              <w:t>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48CA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0471D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7522C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24B3022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841E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B7D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 w:eastAsia="宋体" w:cs="仿宋_GB2312"/>
                <w:sz w:val="21"/>
                <w:szCs w:val="21"/>
                <w:lang w:bidi="ar"/>
              </w:rPr>
              <w:t>清洁能源专业组</w:t>
            </w:r>
            <w:r>
              <w:rPr>
                <w:rStyle w:val="5"/>
                <w:rFonts w:hint="eastAsia" w:ascii="宋体" w:hAnsi="宋体" w:cs="仿宋_GB2312"/>
                <w:sz w:val="21"/>
                <w:szCs w:val="21"/>
                <w:lang w:bidi="ar"/>
              </w:rPr>
              <w:t>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BF37E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3756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B1B7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6745D84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5ACB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E10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 w:eastAsia="宋体" w:cs="仿宋_GB2312"/>
                <w:sz w:val="21"/>
                <w:szCs w:val="21"/>
                <w:lang w:bidi="ar"/>
              </w:rPr>
              <w:t>能效管理专业组</w:t>
            </w:r>
            <w:r>
              <w:rPr>
                <w:rStyle w:val="5"/>
                <w:rFonts w:hint="eastAsia" w:ascii="宋体" w:hAnsi="宋体" w:cs="仿宋_GB2312"/>
                <w:sz w:val="21"/>
                <w:szCs w:val="21"/>
                <w:lang w:bidi="ar"/>
              </w:rPr>
              <w:t>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A1D6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4DCB9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8FFF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24557FF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4D39F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9D22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Style w:val="4"/>
                <w:rFonts w:hint="eastAsia" w:ascii="宋体" w:hAnsi="宋体" w:eastAsia="宋体" w:cs="仿宋_GB2312"/>
                <w:sz w:val="21"/>
                <w:szCs w:val="21"/>
                <w:lang w:bidi="ar"/>
              </w:rPr>
              <w:t>城市更新专业组</w:t>
            </w:r>
            <w:r>
              <w:rPr>
                <w:rStyle w:val="5"/>
                <w:rFonts w:hint="eastAsia" w:ascii="宋体" w:hAnsi="宋体" w:cs="仿宋_GB2312"/>
                <w:sz w:val="21"/>
                <w:szCs w:val="21"/>
                <w:lang w:bidi="ar"/>
              </w:rPr>
              <w:t>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AAFB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ED1C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3014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10D6F4D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953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9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7B9A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建议新增专业组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8FD21">
            <w:pPr>
              <w:snapToGrid w:val="0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B698">
            <w:pPr>
              <w:snapToGrid w:val="0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3D36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工作内容简述：</w:t>
            </w:r>
          </w:p>
        </w:tc>
      </w:tr>
      <w:tr w14:paraId="4E2570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E6CC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...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DC57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B7AD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9226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A351A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354C8F0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91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4B7A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</w:p>
          <w:p w14:paraId="5725387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推荐专业组组长、副组长、组员人选：</w:t>
            </w:r>
          </w:p>
          <w:p w14:paraId="0AE9C44B">
            <w:pPr>
              <w:widowControl/>
              <w:snapToGrid w:val="0"/>
              <w:ind w:firstLine="420" w:firstLineChars="200"/>
              <w:jc w:val="left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根据本单位实际情况，可以推荐一个或若干个专业组的人选；每个专业组可推荐1名组长人选和（或）1名副组长人选；同一人仅可作为1个专业组的组长人选，同一人仅可作为1至2个专业组副组长的人选；科技委委员结合自身专业特长和工作实际，本着自愿参加的原则，积极申报为1至2个专业组的组员人选，切实履行科技委委员职责。同一单位的科技委委员建议一并填报。</w:t>
            </w:r>
          </w:p>
        </w:tc>
      </w:tr>
      <w:tr w14:paraId="462444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CEC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80AB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专业组名称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C089">
            <w:pPr>
              <w:widowControl/>
              <w:snapToGrid w:val="0"/>
              <w:jc w:val="center"/>
              <w:textAlignment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推荐组长人选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2592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推荐副组长人选</w:t>
            </w: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8463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推荐组员人选</w:t>
            </w:r>
          </w:p>
        </w:tc>
      </w:tr>
      <w:tr w14:paraId="774E9AC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36A1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1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8E6E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EEBA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97FC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61404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4F396B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AF6C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2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5C82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7805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AC44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38F8E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4B41601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CCD3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3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86E5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315D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686E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4499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307068C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45B8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4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CB52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7AEC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C5F8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4F14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19ADF82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D8573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...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3A910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8DC85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1601C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4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F2B9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2205600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48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220417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2BF7DC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填表单位（盖章）：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5DE2FB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89AD99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6D8FA26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25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AF38DE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813C42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填表人：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CA8620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B16E0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填表时间：</w:t>
            </w:r>
          </w:p>
        </w:tc>
      </w:tr>
      <w:tr w14:paraId="0DDDE31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03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0B9FE3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102976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单位技术负责人（签字）：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F16192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5A554F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  <w:t>审批时间：</w:t>
            </w:r>
          </w:p>
        </w:tc>
      </w:tr>
      <w:tr w14:paraId="5872F46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03" w:hRule="atLeast"/>
          <w:jc w:val="center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450296">
            <w:pPr>
              <w:snapToGrid w:val="0"/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91B6D4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9CC803">
            <w:pPr>
              <w:snapToGrid w:val="0"/>
              <w:jc w:val="left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198B39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cs="仿宋_GB2312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7C768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3593A"/>
    <w:rsid w:val="7EF3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2025-11-20T07:08:00Z</dcterms:created>
  <dc:creator>陈zhuqi</dc:creator>
  <cp:lastModifiedBy>陈zhuqi</cp:lastModifiedBy>
  <dcterms:modified xsi:type="dcterms:W3CDTF">2025-11-20T07:08:24Z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A95FCB78E3B945FFB9E6D012EE1EB11D_11</vt:lpwstr>
  </property>
  <property fmtid="{D5CDD505-2E9C-101B-9397-08002B2CF9AE}" pid="4" name="KSOTemplateDocerSaveRecord">
    <vt:lpwstr>eyJoZGlkIjoiMTg0NDMzYmU1MWUxMjliYWY1ZjlhNDY5ZTJkZGQ5MGEiLCJ1c2VySWQiOiIyNDU1MTY5NjEifQ==</vt:lpwstr>
  </property>
</Properties>
</file>